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E" w:rsidRPr="00981A4C" w:rsidRDefault="004E11AE" w:rsidP="00981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1AE">
        <w:rPr>
          <w:rFonts w:ascii="Times New Roman" w:hAnsi="Times New Roman" w:cs="Times New Roman"/>
          <w:b/>
          <w:sz w:val="24"/>
          <w:szCs w:val="24"/>
        </w:rPr>
        <w:t>“Five I’s” Policy Analysis Organizing Tool</w:t>
      </w:r>
      <w:r w:rsidR="00981A4C">
        <w:rPr>
          <w:rFonts w:ascii="Times New Roman" w:hAnsi="Times New Roman" w:cs="Times New Roman"/>
          <w:b/>
          <w:sz w:val="24"/>
          <w:szCs w:val="24"/>
        </w:rPr>
        <w:t>; Policy under analysis: ________________________________________________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116"/>
        <w:gridCol w:w="6779"/>
        <w:gridCol w:w="3600"/>
      </w:tblGrid>
      <w:tr w:rsidR="004E11AE" w:rsidTr="00BC772B">
        <w:tc>
          <w:tcPr>
            <w:tcW w:w="3116" w:type="dxa"/>
          </w:tcPr>
          <w:p w:rsidR="004E11AE" w:rsidRP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  <w:p w:rsid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the facts about the situation- Legislation (existing, proposed, pending); Values; Needs; Assets; Capacity; Costs; Benefits.</w:t>
            </w:r>
          </w:p>
        </w:tc>
        <w:tc>
          <w:tcPr>
            <w:tcW w:w="6779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b/>
                <w:sz w:val="24"/>
                <w:szCs w:val="24"/>
              </w:rPr>
              <w:t>General Questions to answer:</w:t>
            </w:r>
          </w:p>
          <w:p w:rsid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sz w:val="24"/>
                <w:szCs w:val="24"/>
              </w:rPr>
              <w:t xml:space="preserve">What information exists?  </w:t>
            </w:r>
          </w:p>
          <w:p w:rsidR="004E11AE" w:rsidRPr="004E11AE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sz w:val="24"/>
                <w:szCs w:val="24"/>
              </w:rPr>
              <w:t xml:space="preserve">What is needed?  </w:t>
            </w:r>
          </w:p>
          <w:p w:rsid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sz w:val="24"/>
                <w:szCs w:val="24"/>
              </w:rPr>
              <w:t xml:space="preserve">Who needs the information?  </w:t>
            </w:r>
          </w:p>
          <w:p w:rsidR="004E11AE" w:rsidRPr="004E11AE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sz w:val="24"/>
                <w:szCs w:val="24"/>
              </w:rPr>
              <w:t xml:space="preserve">Why is the information needed? </w:t>
            </w:r>
          </w:p>
          <w:p w:rsidR="004E11AE" w:rsidRP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F">
              <w:rPr>
                <w:rFonts w:ascii="Times New Roman" w:hAnsi="Times New Roman" w:cs="Times New Roman"/>
                <w:sz w:val="24"/>
                <w:szCs w:val="24"/>
              </w:rPr>
              <w:t xml:space="preserve">When is the information needed?  </w:t>
            </w:r>
          </w:p>
          <w:p w:rsidR="004E11AE" w:rsidRP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F">
              <w:rPr>
                <w:rFonts w:ascii="Times New Roman" w:hAnsi="Times New Roman" w:cs="Times New Roman"/>
                <w:sz w:val="24"/>
                <w:szCs w:val="24"/>
              </w:rPr>
              <w:t xml:space="preserve">In what media is the information needed? </w:t>
            </w:r>
          </w:p>
          <w:p w:rsidR="004E11AE" w:rsidRP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F">
              <w:rPr>
                <w:rFonts w:ascii="Times New Roman" w:hAnsi="Times New Roman" w:cs="Times New Roman"/>
                <w:sz w:val="24"/>
                <w:szCs w:val="24"/>
              </w:rPr>
              <w:t xml:space="preserve">Who can obtain the information?  </w:t>
            </w:r>
          </w:p>
          <w:p w:rsid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F">
              <w:rPr>
                <w:rFonts w:ascii="Times New Roman" w:hAnsi="Times New Roman" w:cs="Times New Roman"/>
                <w:sz w:val="24"/>
                <w:szCs w:val="24"/>
              </w:rPr>
              <w:t xml:space="preserve">At what cost?  </w:t>
            </w:r>
          </w:p>
          <w:p w:rsidR="004E11AE" w:rsidRPr="00637E7F" w:rsidRDefault="004E11AE" w:rsidP="00637E7F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F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</w:tc>
        <w:tc>
          <w:tcPr>
            <w:tcW w:w="3600" w:type="dxa"/>
          </w:tcPr>
          <w:p w:rsidR="004E11AE" w:rsidRP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b/>
                <w:sz w:val="24"/>
                <w:szCs w:val="24"/>
              </w:rPr>
              <w:t>Findings and Source:</w:t>
            </w:r>
          </w:p>
        </w:tc>
      </w:tr>
      <w:tr w:rsidR="004E11AE" w:rsidTr="00BC772B">
        <w:tc>
          <w:tcPr>
            <w:tcW w:w="3116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b/>
                <w:sz w:val="24"/>
                <w:szCs w:val="24"/>
              </w:rPr>
              <w:t>Issues</w:t>
            </w:r>
          </w:p>
          <w:p w:rsidR="004E11AE" w:rsidRP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issues involved in the situation.</w:t>
            </w:r>
          </w:p>
        </w:tc>
        <w:tc>
          <w:tcPr>
            <w:tcW w:w="6779" w:type="dxa"/>
          </w:tcPr>
          <w:p w:rsidR="004E11AE" w:rsidRDefault="007010C7" w:rsidP="007010C7">
            <w:pPr>
              <w:pStyle w:val="ListParagraph"/>
              <w:numPr>
                <w:ilvl w:val="0"/>
                <w:numId w:val="2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issues have a history?</w:t>
            </w:r>
          </w:p>
          <w:p w:rsidR="007010C7" w:rsidRDefault="007010C7" w:rsidP="007010C7">
            <w:pPr>
              <w:pStyle w:val="ListParagraph"/>
              <w:numPr>
                <w:ilvl w:val="0"/>
                <w:numId w:val="2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issues are emerging?</w:t>
            </w:r>
          </w:p>
          <w:p w:rsidR="007010C7" w:rsidRDefault="007010C7" w:rsidP="007010C7">
            <w:pPr>
              <w:pStyle w:val="ListParagraph"/>
              <w:numPr>
                <w:ilvl w:val="0"/>
                <w:numId w:val="2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agrees?  Disagrees?</w:t>
            </w:r>
          </w:p>
          <w:p w:rsidR="007010C7" w:rsidRPr="007010C7" w:rsidRDefault="007010C7" w:rsidP="007010C7">
            <w:pPr>
              <w:pStyle w:val="ListParagraph"/>
              <w:numPr>
                <w:ilvl w:val="0"/>
                <w:numId w:val="2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issues changing?</w:t>
            </w:r>
          </w:p>
        </w:tc>
        <w:tc>
          <w:tcPr>
            <w:tcW w:w="3600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AE" w:rsidTr="00BC772B">
        <w:tc>
          <w:tcPr>
            <w:tcW w:w="3116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b/>
                <w:sz w:val="24"/>
                <w:szCs w:val="24"/>
              </w:rPr>
              <w:t>Impacts</w:t>
            </w:r>
          </w:p>
          <w:p w:rsidR="004E11AE" w:rsidRP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likely consequences for people.</w:t>
            </w:r>
          </w:p>
        </w:tc>
        <w:tc>
          <w:tcPr>
            <w:tcW w:w="6779" w:type="dxa"/>
          </w:tcPr>
          <w:p w:rsidR="004E11AE" w:rsidRDefault="00056B24" w:rsidP="00BC772B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will be affected by the legislation?</w:t>
            </w:r>
          </w:p>
          <w:p w:rsidR="00056B24" w:rsidRDefault="00056B24" w:rsidP="00BC772B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Intentionally?  Unintentionally?</w:t>
            </w:r>
          </w:p>
          <w:p w:rsidR="00BC772B" w:rsidRPr="00BC772B" w:rsidRDefault="00056B24" w:rsidP="00BC772B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</w:t>
            </w:r>
            <w:r w:rsidR="00BC772B">
              <w:rPr>
                <w:rFonts w:ascii="Times New Roman" w:hAnsi="Times New Roman" w:cs="Times New Roman"/>
                <w:sz w:val="24"/>
                <w:szCs w:val="24"/>
              </w:rPr>
              <w:t>hort-term and long-term effects?</w:t>
            </w:r>
          </w:p>
        </w:tc>
        <w:tc>
          <w:tcPr>
            <w:tcW w:w="3600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BC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AE" w:rsidTr="00BC772B">
        <w:tc>
          <w:tcPr>
            <w:tcW w:w="3116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E">
              <w:rPr>
                <w:rFonts w:ascii="Times New Roman" w:hAnsi="Times New Roman" w:cs="Times New Roman"/>
                <w:b/>
                <w:sz w:val="24"/>
                <w:szCs w:val="24"/>
              </w:rPr>
              <w:t>Implications</w:t>
            </w:r>
          </w:p>
          <w:p w:rsidR="004E11AE" w:rsidRP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the possible effects on people and organizations</w:t>
            </w:r>
          </w:p>
        </w:tc>
        <w:tc>
          <w:tcPr>
            <w:tcW w:w="6779" w:type="dxa"/>
          </w:tcPr>
          <w:p w:rsidR="00056B24" w:rsidRDefault="00056B24" w:rsidP="00056B24">
            <w:pPr>
              <w:pStyle w:val="ListParagraph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4">
              <w:rPr>
                <w:rFonts w:ascii="Times New Roman" w:hAnsi="Times New Roman" w:cs="Times New Roman"/>
                <w:sz w:val="24"/>
                <w:szCs w:val="24"/>
              </w:rPr>
              <w:t>What might the legislation,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is or as proposed, mean for:</w:t>
            </w:r>
          </w:p>
          <w:p w:rsidR="004E11AE" w:rsidRPr="00056B24" w:rsidRDefault="00056B24" w:rsidP="00056B24">
            <w:pPr>
              <w:pStyle w:val="ListParagraph"/>
              <w:numPr>
                <w:ilvl w:val="0"/>
                <w:numId w:val="5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4">
              <w:rPr>
                <w:rFonts w:ascii="Times New Roman" w:hAnsi="Times New Roman" w:cs="Times New Roman"/>
                <w:sz w:val="24"/>
                <w:szCs w:val="24"/>
              </w:rPr>
              <w:t xml:space="preserve">People targeted?  </w:t>
            </w:r>
          </w:p>
          <w:p w:rsidR="00056B24" w:rsidRPr="00056B24" w:rsidRDefault="00056B24" w:rsidP="00056B24">
            <w:pPr>
              <w:pStyle w:val="ListParagraph"/>
              <w:numPr>
                <w:ilvl w:val="0"/>
                <w:numId w:val="5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4">
              <w:rPr>
                <w:rFonts w:ascii="Times New Roman" w:hAnsi="Times New Roman" w:cs="Times New Roman"/>
                <w:sz w:val="24"/>
                <w:szCs w:val="24"/>
              </w:rPr>
              <w:t>People not targeted?</w:t>
            </w:r>
          </w:p>
          <w:p w:rsidR="00056B24" w:rsidRPr="00056B24" w:rsidRDefault="00056B24" w:rsidP="00056B24">
            <w:pPr>
              <w:pStyle w:val="ListParagraph"/>
              <w:numPr>
                <w:ilvl w:val="0"/>
                <w:numId w:val="5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4">
              <w:rPr>
                <w:rFonts w:ascii="Times New Roman" w:hAnsi="Times New Roman" w:cs="Times New Roman"/>
                <w:sz w:val="24"/>
                <w:szCs w:val="24"/>
              </w:rPr>
              <w:t xml:space="preserve">Other federal, </w:t>
            </w:r>
            <w:proofErr w:type="spellStart"/>
            <w:r w:rsidRPr="00056B24">
              <w:rPr>
                <w:rFonts w:ascii="Times New Roman" w:hAnsi="Times New Roman" w:cs="Times New Roman"/>
                <w:sz w:val="24"/>
                <w:szCs w:val="24"/>
              </w:rPr>
              <w:t>state,and</w:t>
            </w:r>
            <w:proofErr w:type="spellEnd"/>
            <w:r w:rsidRPr="00056B24">
              <w:rPr>
                <w:rFonts w:ascii="Times New Roman" w:hAnsi="Times New Roman" w:cs="Times New Roman"/>
                <w:sz w:val="24"/>
                <w:szCs w:val="24"/>
              </w:rPr>
              <w:t>/or local legislation</w:t>
            </w:r>
          </w:p>
          <w:p w:rsidR="00056B24" w:rsidRPr="00056B24" w:rsidRDefault="00056B24" w:rsidP="003708F4">
            <w:pPr>
              <w:pStyle w:val="ListParagraph"/>
              <w:numPr>
                <w:ilvl w:val="0"/>
                <w:numId w:val="5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4">
              <w:rPr>
                <w:rFonts w:ascii="Times New Roman" w:hAnsi="Times New Roman" w:cs="Times New Roman"/>
                <w:sz w:val="24"/>
                <w:szCs w:val="24"/>
              </w:rPr>
              <w:t>Community nonprofit and faith-based groups?</w:t>
            </w:r>
          </w:p>
          <w:p w:rsidR="00056B24" w:rsidRPr="00056B24" w:rsidRDefault="00056B24" w:rsidP="003708F4">
            <w:pPr>
              <w:pStyle w:val="ListParagraph"/>
              <w:numPr>
                <w:ilvl w:val="0"/>
                <w:numId w:val="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4">
              <w:rPr>
                <w:rFonts w:ascii="Times New Roman" w:hAnsi="Times New Roman" w:cs="Times New Roman"/>
                <w:sz w:val="24"/>
                <w:szCs w:val="24"/>
              </w:rPr>
              <w:t>Government agencies?</w:t>
            </w:r>
          </w:p>
        </w:tc>
        <w:tc>
          <w:tcPr>
            <w:tcW w:w="3600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BC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AE" w:rsidTr="00BC772B">
        <w:tc>
          <w:tcPr>
            <w:tcW w:w="3116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Imperatives</w:t>
            </w:r>
          </w:p>
          <w:p w:rsidR="004E11AE" w:rsidRP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 the call for action presented by the situation.</w:t>
            </w:r>
          </w:p>
        </w:tc>
        <w:tc>
          <w:tcPr>
            <w:tcW w:w="6779" w:type="dxa"/>
          </w:tcPr>
          <w:p w:rsidR="004E11AE" w:rsidRPr="00BC772B" w:rsidRDefault="00BC772B" w:rsidP="00BC772B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C772B">
              <w:rPr>
                <w:rFonts w:ascii="Times New Roman" w:hAnsi="Times New Roman" w:cs="Times New Roman"/>
                <w:sz w:val="24"/>
                <w:szCs w:val="24"/>
              </w:rPr>
              <w:t>What’s the reason(s) for action?</w:t>
            </w:r>
          </w:p>
          <w:p w:rsidR="00BC772B" w:rsidRPr="00BC772B" w:rsidRDefault="00BC772B" w:rsidP="00BC772B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C772B">
              <w:rPr>
                <w:rFonts w:ascii="Times New Roman" w:hAnsi="Times New Roman" w:cs="Times New Roman"/>
                <w:sz w:val="24"/>
                <w:szCs w:val="24"/>
              </w:rPr>
              <w:t>Why should we act in a timely manner?</w:t>
            </w:r>
          </w:p>
          <w:p w:rsidR="00BC772B" w:rsidRPr="00BC772B" w:rsidRDefault="00BC772B" w:rsidP="00BC772B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C772B">
              <w:rPr>
                <w:rFonts w:ascii="Times New Roman" w:hAnsi="Times New Roman" w:cs="Times New Roman"/>
                <w:sz w:val="24"/>
                <w:szCs w:val="24"/>
              </w:rPr>
              <w:t>Why us?</w:t>
            </w:r>
          </w:p>
          <w:p w:rsidR="00BC772B" w:rsidRPr="00BC772B" w:rsidRDefault="00BC772B" w:rsidP="00BC772B">
            <w:pPr>
              <w:pStyle w:val="ListParagraph"/>
              <w:numPr>
                <w:ilvl w:val="0"/>
                <w:numId w:val="6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2B">
              <w:rPr>
                <w:rFonts w:ascii="Times New Roman" w:hAnsi="Times New Roman" w:cs="Times New Roman"/>
                <w:sz w:val="24"/>
                <w:szCs w:val="24"/>
              </w:rPr>
              <w:t>Why now?</w:t>
            </w:r>
          </w:p>
          <w:p w:rsidR="00BC772B" w:rsidRPr="00BC772B" w:rsidRDefault="00BC772B" w:rsidP="00BC772B">
            <w:pPr>
              <w:pStyle w:val="ListParagraph"/>
              <w:numPr>
                <w:ilvl w:val="0"/>
                <w:numId w:val="6"/>
              </w:numPr>
              <w:ind w:left="2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2B">
              <w:rPr>
                <w:rFonts w:ascii="Times New Roman" w:hAnsi="Times New Roman" w:cs="Times New Roman"/>
                <w:sz w:val="24"/>
                <w:szCs w:val="24"/>
              </w:rPr>
              <w:t>What might happen if no action is taken?</w:t>
            </w:r>
          </w:p>
        </w:tc>
        <w:tc>
          <w:tcPr>
            <w:tcW w:w="3600" w:type="dxa"/>
          </w:tcPr>
          <w:p w:rsidR="004E11AE" w:rsidRDefault="004E11AE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4E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B" w:rsidRDefault="00BC772B" w:rsidP="00BC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DC9" w:rsidRPr="004E11AE" w:rsidRDefault="00722DC9" w:rsidP="004E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from Kato, S.L., &amp; Elias, J.G. (2015). Foundations of family and consumer sciences: Careers serving individuals, families, and communities. Tinley Park, IL: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Goodheart</w:t>
      </w:r>
      <w:proofErr w:type="spellEnd"/>
      <w:r>
        <w:rPr>
          <w:rFonts w:ascii="Times New Roman" w:hAnsi="Times New Roman" w:cs="Times New Roman"/>
          <w:sz w:val="24"/>
          <w:szCs w:val="24"/>
        </w:rPr>
        <w:t>-Wilcox.</w:t>
      </w:r>
    </w:p>
    <w:sectPr w:rsidR="00722DC9" w:rsidRPr="004E11AE" w:rsidSect="00BC7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411"/>
    <w:multiLevelType w:val="hybridMultilevel"/>
    <w:tmpl w:val="8C5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5EED"/>
    <w:multiLevelType w:val="hybridMultilevel"/>
    <w:tmpl w:val="C38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0D6F"/>
    <w:multiLevelType w:val="hybridMultilevel"/>
    <w:tmpl w:val="3CA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E0DD8"/>
    <w:multiLevelType w:val="hybridMultilevel"/>
    <w:tmpl w:val="051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1D1D"/>
    <w:multiLevelType w:val="hybridMultilevel"/>
    <w:tmpl w:val="0A5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1CC7"/>
    <w:multiLevelType w:val="hybridMultilevel"/>
    <w:tmpl w:val="218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E"/>
    <w:rsid w:val="00056B24"/>
    <w:rsid w:val="00222106"/>
    <w:rsid w:val="003708F4"/>
    <w:rsid w:val="004E11AE"/>
    <w:rsid w:val="00637E7F"/>
    <w:rsid w:val="007010C7"/>
    <w:rsid w:val="00722DC9"/>
    <w:rsid w:val="00953751"/>
    <w:rsid w:val="00981A4C"/>
    <w:rsid w:val="00AC7165"/>
    <w:rsid w:val="00BC772B"/>
    <w:rsid w:val="00C157F2"/>
    <w:rsid w:val="00D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7304E-E49D-4AD4-A572-83ACA3FF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Herring</dc:creator>
  <cp:keywords/>
  <dc:description/>
  <cp:lastModifiedBy>Angel Herring</cp:lastModifiedBy>
  <cp:revision>2</cp:revision>
  <dcterms:created xsi:type="dcterms:W3CDTF">2018-01-15T19:58:00Z</dcterms:created>
  <dcterms:modified xsi:type="dcterms:W3CDTF">2018-01-15T19:58:00Z</dcterms:modified>
</cp:coreProperties>
</file>